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7D" w:rsidRPr="00A33BAC" w:rsidRDefault="00FA5C7D" w:rsidP="00FA5C7D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A33BAC">
        <w:rPr>
          <w:rFonts w:ascii="Calibri" w:eastAsia="Calibri" w:hAnsi="Calibri" w:cs="Calibri"/>
          <w:b/>
          <w:bCs/>
          <w:noProof/>
          <w:lang w:eastAsia="el-GR"/>
        </w:rPr>
        <w:drawing>
          <wp:inline distT="0" distB="0" distL="0" distR="0">
            <wp:extent cx="657225" cy="723900"/>
            <wp:effectExtent l="0" t="0" r="0" b="0"/>
            <wp:docPr id="13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FA5C7D" w:rsidRPr="00F02137" w:rsidRDefault="00FA5C7D" w:rsidP="00FA5C7D">
      <w:pPr>
        <w:spacing w:after="0" w:line="240" w:lineRule="auto"/>
        <w:ind w:left="-567"/>
        <w:jc w:val="center"/>
        <w:rPr>
          <w:rFonts w:ascii="Calibri" w:eastAsia="Calibri" w:hAnsi="Calibri" w:cs="Calibri"/>
          <w:b/>
          <w:bCs/>
          <w:sz w:val="20"/>
        </w:rPr>
      </w:pPr>
      <w:r w:rsidRPr="00F02137">
        <w:rPr>
          <w:rFonts w:ascii="Calibri" w:eastAsia="Calibri" w:hAnsi="Calibri" w:cs="Calibri"/>
          <w:b/>
          <w:bCs/>
          <w:sz w:val="20"/>
        </w:rPr>
        <w:t>ΕΛΛΗΝΙΚΗ ΔΗΜΟΚΡΑΤΙΑ</w:t>
      </w:r>
    </w:p>
    <w:p w:rsidR="00FA5C7D" w:rsidRPr="00F02137" w:rsidRDefault="00FA5C7D" w:rsidP="00FA5C7D">
      <w:pPr>
        <w:spacing w:after="0" w:line="240" w:lineRule="auto"/>
        <w:ind w:left="-567"/>
        <w:jc w:val="center"/>
        <w:rPr>
          <w:rFonts w:ascii="Calibri" w:eastAsia="Calibri" w:hAnsi="Calibri" w:cs="Calibri"/>
          <w:b/>
          <w:bCs/>
          <w:sz w:val="20"/>
        </w:rPr>
      </w:pPr>
      <w:r w:rsidRPr="00F02137">
        <w:rPr>
          <w:rFonts w:ascii="Calibri" w:eastAsia="Calibri" w:hAnsi="Calibri" w:cs="Calibri"/>
          <w:b/>
          <w:bCs/>
          <w:sz w:val="20"/>
        </w:rPr>
        <w:t>ΥΠΟΥΡΓΕΙΟ ΠΟΛΙΤΙΣΜΟΥ &amp; ΑΘΛΗΤΙΣΜΟΥ</w:t>
      </w:r>
    </w:p>
    <w:p w:rsidR="00FA5C7D" w:rsidRPr="00F02137" w:rsidRDefault="00FA5C7D" w:rsidP="00FA5C7D">
      <w:pPr>
        <w:spacing w:after="0" w:line="240" w:lineRule="auto"/>
        <w:ind w:left="-567"/>
        <w:jc w:val="center"/>
        <w:rPr>
          <w:rFonts w:ascii="Calibri" w:eastAsia="Calibri" w:hAnsi="Calibri" w:cs="Calibri"/>
          <w:b/>
          <w:bCs/>
          <w:sz w:val="20"/>
        </w:rPr>
      </w:pPr>
      <w:r w:rsidRPr="00F02137">
        <w:rPr>
          <w:rFonts w:ascii="Calibri" w:eastAsia="Calibri" w:hAnsi="Calibri" w:cs="Calibri"/>
          <w:b/>
          <w:bCs/>
          <w:sz w:val="20"/>
        </w:rPr>
        <w:t>ΜΟΥΣΕΙΟ ΦΥΣΙΚΗΣ ΙΣΤΟΡΙΑΣ ΑΠΟΛΙΘΩΜΕΝΟΥ ΔΑΣΟΥΣ ΛΕΣΒΟΥ</w:t>
      </w:r>
    </w:p>
    <w:p w:rsidR="00FA5C7D" w:rsidRPr="00F02137" w:rsidRDefault="00FA5C7D" w:rsidP="00FA5C7D">
      <w:pPr>
        <w:spacing w:after="0" w:line="240" w:lineRule="auto"/>
        <w:ind w:left="-567"/>
        <w:jc w:val="center"/>
        <w:rPr>
          <w:rFonts w:ascii="Calibri" w:eastAsia="Calibri" w:hAnsi="Calibri" w:cs="Calibri"/>
          <w:sz w:val="20"/>
        </w:rPr>
      </w:pPr>
      <w:r w:rsidRPr="00F02137">
        <w:rPr>
          <w:rFonts w:ascii="Calibri" w:eastAsia="Calibri" w:hAnsi="Calibri" w:cs="Calibri"/>
          <w:sz w:val="20"/>
        </w:rPr>
        <w:t>----------------------------------------------------------------------------------------------------------------</w:t>
      </w:r>
    </w:p>
    <w:p w:rsidR="00FA5C7D" w:rsidRPr="00F02137" w:rsidRDefault="00FA5C7D" w:rsidP="00FA5C7D">
      <w:pPr>
        <w:spacing w:after="0" w:line="240" w:lineRule="auto"/>
        <w:ind w:left="-567" w:firstLine="180"/>
        <w:jc w:val="center"/>
        <w:rPr>
          <w:rFonts w:ascii="Calibri" w:eastAsia="Calibri" w:hAnsi="Calibri" w:cs="Calibri"/>
          <w:sz w:val="20"/>
          <w:lang w:val="pt-PT"/>
        </w:rPr>
      </w:pPr>
      <w:proofErr w:type="spellStart"/>
      <w:r w:rsidRPr="00F02137">
        <w:rPr>
          <w:rFonts w:ascii="Calibri" w:eastAsia="Calibri" w:hAnsi="Calibri" w:cs="Calibri"/>
          <w:sz w:val="20"/>
        </w:rPr>
        <w:t>Ταχ</w:t>
      </w:r>
      <w:proofErr w:type="spellEnd"/>
      <w:r w:rsidRPr="00F02137">
        <w:rPr>
          <w:rFonts w:ascii="Calibri" w:eastAsia="Calibri" w:hAnsi="Calibri" w:cs="Calibri"/>
          <w:sz w:val="20"/>
        </w:rPr>
        <w:t>. Δ/</w:t>
      </w:r>
      <w:proofErr w:type="spellStart"/>
      <w:r w:rsidRPr="00F02137">
        <w:rPr>
          <w:rFonts w:ascii="Calibri" w:eastAsia="Calibri" w:hAnsi="Calibri" w:cs="Calibri"/>
          <w:sz w:val="20"/>
        </w:rPr>
        <w:t>νση</w:t>
      </w:r>
      <w:proofErr w:type="spellEnd"/>
      <w:r w:rsidRPr="00F02137">
        <w:rPr>
          <w:rFonts w:ascii="Calibri" w:eastAsia="Calibri" w:hAnsi="Calibri" w:cs="Calibri"/>
          <w:sz w:val="20"/>
        </w:rPr>
        <w:t xml:space="preserve">: 81103 </w:t>
      </w:r>
      <w:proofErr w:type="spellStart"/>
      <w:r w:rsidRPr="00F02137">
        <w:rPr>
          <w:rFonts w:ascii="Calibri" w:eastAsia="Calibri" w:hAnsi="Calibri" w:cs="Calibri"/>
          <w:sz w:val="20"/>
        </w:rPr>
        <w:t>Σίγρι</w:t>
      </w:r>
      <w:proofErr w:type="spellEnd"/>
      <w:r w:rsidRPr="00F02137">
        <w:rPr>
          <w:rFonts w:ascii="Calibri" w:eastAsia="Calibri" w:hAnsi="Calibri" w:cs="Calibri"/>
          <w:sz w:val="20"/>
        </w:rPr>
        <w:t xml:space="preserve"> Λέσβου  *   </w:t>
      </w:r>
      <w:proofErr w:type="spellStart"/>
      <w:r w:rsidRPr="00F02137">
        <w:rPr>
          <w:rFonts w:ascii="Calibri" w:eastAsia="Calibri" w:hAnsi="Calibri" w:cs="Calibri"/>
          <w:sz w:val="20"/>
        </w:rPr>
        <w:t>Τηλ</w:t>
      </w:r>
      <w:proofErr w:type="spellEnd"/>
      <w:r w:rsidRPr="00F02137">
        <w:rPr>
          <w:rFonts w:ascii="Calibri" w:eastAsia="Calibri" w:hAnsi="Calibri" w:cs="Calibri"/>
          <w:sz w:val="20"/>
        </w:rPr>
        <w:t xml:space="preserve">.- </w:t>
      </w:r>
      <w:r w:rsidRPr="00F02137">
        <w:rPr>
          <w:rFonts w:ascii="Calibri" w:eastAsia="Calibri" w:hAnsi="Calibri" w:cs="Calibri"/>
          <w:sz w:val="20"/>
          <w:lang w:val="fr-FR"/>
        </w:rPr>
        <w:t>FAX</w:t>
      </w:r>
      <w:r w:rsidRPr="00F02137">
        <w:rPr>
          <w:rFonts w:ascii="Calibri" w:eastAsia="Calibri" w:hAnsi="Calibri" w:cs="Calibri"/>
          <w:sz w:val="20"/>
          <w:lang w:val="pt-PT"/>
        </w:rPr>
        <w:t>: 2253054434, 2251047033</w:t>
      </w:r>
    </w:p>
    <w:p w:rsidR="00FA5C7D" w:rsidRPr="00F02137" w:rsidRDefault="00FA5C7D" w:rsidP="00FA5C7D">
      <w:pPr>
        <w:shd w:val="clear" w:color="auto" w:fill="FFFFFF"/>
        <w:spacing w:after="0" w:line="240" w:lineRule="auto"/>
        <w:jc w:val="center"/>
        <w:outlineLvl w:val="0"/>
        <w:rPr>
          <w:sz w:val="20"/>
          <w:lang w:val="en-US"/>
        </w:rPr>
      </w:pPr>
      <w:r w:rsidRPr="00F02137">
        <w:rPr>
          <w:rFonts w:ascii="Calibri" w:eastAsia="Calibri" w:hAnsi="Calibri" w:cs="Calibri"/>
          <w:b/>
          <w:bCs/>
          <w:sz w:val="20"/>
          <w:u w:val="single" w:color="0000FF"/>
          <w:lang w:val="pt-PT"/>
        </w:rPr>
        <w:t>www.lesvosmuseum.gr</w:t>
      </w:r>
      <w:r w:rsidRPr="00F02137">
        <w:rPr>
          <w:rFonts w:ascii="Calibri" w:eastAsia="Calibri" w:hAnsi="Calibri" w:cs="Calibri"/>
          <w:b/>
          <w:bCs/>
          <w:sz w:val="20"/>
          <w:lang w:val="pt-PT"/>
        </w:rPr>
        <w:t xml:space="preserve">  </w:t>
      </w:r>
      <w:r w:rsidRPr="00F02137">
        <w:rPr>
          <w:rFonts w:ascii="Calibri" w:eastAsia="Calibri" w:hAnsi="Calibri" w:cs="Calibri"/>
          <w:sz w:val="20"/>
          <w:lang w:val="pt-PT"/>
        </w:rPr>
        <w:t>*</w:t>
      </w:r>
      <w:r w:rsidRPr="00F02137">
        <w:rPr>
          <w:rFonts w:ascii="Calibri" w:eastAsia="Calibri" w:hAnsi="Calibri" w:cs="Calibri"/>
          <w:b/>
          <w:bCs/>
          <w:sz w:val="20"/>
          <w:lang w:val="pt-PT"/>
        </w:rPr>
        <w:t xml:space="preserve">  </w:t>
      </w:r>
      <w:r w:rsidRPr="00F02137">
        <w:rPr>
          <w:rFonts w:ascii="Calibri" w:eastAsia="Calibri" w:hAnsi="Calibri" w:cs="Calibri"/>
          <w:b/>
          <w:bCs/>
          <w:sz w:val="20"/>
          <w:u w:val="single" w:color="0000FF"/>
          <w:lang w:val="pt-PT"/>
        </w:rPr>
        <w:t>www.petrifiedforest.gr</w:t>
      </w:r>
      <w:r w:rsidRPr="00F02137">
        <w:rPr>
          <w:rFonts w:ascii="Calibri" w:eastAsia="Calibri" w:hAnsi="Calibri" w:cs="Calibri"/>
          <w:b/>
          <w:bCs/>
          <w:sz w:val="20"/>
          <w:lang w:val="pt-PT"/>
        </w:rPr>
        <w:t xml:space="preserve">  </w:t>
      </w:r>
      <w:r w:rsidRPr="00F02137">
        <w:rPr>
          <w:rFonts w:ascii="Calibri" w:eastAsia="Calibri" w:hAnsi="Calibri" w:cs="Calibri"/>
          <w:sz w:val="20"/>
          <w:lang w:val="pt-PT"/>
        </w:rPr>
        <w:t>*</w:t>
      </w:r>
      <w:r w:rsidRPr="00F02137">
        <w:rPr>
          <w:rFonts w:ascii="Calibri" w:eastAsia="Calibri" w:hAnsi="Calibri" w:cs="Calibri"/>
          <w:b/>
          <w:bCs/>
          <w:sz w:val="20"/>
          <w:lang w:val="pt-PT"/>
        </w:rPr>
        <w:t xml:space="preserve">  E-Mail: </w:t>
      </w:r>
      <w:r w:rsidR="00834408">
        <w:fldChar w:fldCharType="begin"/>
      </w:r>
      <w:r w:rsidR="0095616B" w:rsidRPr="003F2610">
        <w:rPr>
          <w:lang w:val="en-US"/>
        </w:rPr>
        <w:instrText>HYPERLINK "mailto:lesvospf@otenet.gr"</w:instrText>
      </w:r>
      <w:r w:rsidR="00834408">
        <w:fldChar w:fldCharType="separate"/>
      </w:r>
      <w:r w:rsidRPr="00F02137">
        <w:rPr>
          <w:rStyle w:val="Hyperlink0"/>
          <w:sz w:val="20"/>
        </w:rPr>
        <w:t>lesvospf@otenet.gr</w:t>
      </w:r>
      <w:r w:rsidR="00834408">
        <w:fldChar w:fldCharType="end"/>
      </w:r>
    </w:p>
    <w:p w:rsidR="003F2610" w:rsidRPr="002B4230" w:rsidRDefault="003F2610" w:rsidP="003F2610">
      <w:pPr>
        <w:pStyle w:val="1"/>
        <w:spacing w:before="0" w:beforeAutospacing="0" w:after="0" w:afterAutospacing="0"/>
        <w:jc w:val="center"/>
        <w:rPr>
          <w:rFonts w:ascii="Arial" w:hAnsi="Arial" w:cs="Arial"/>
          <w:sz w:val="44"/>
          <w:lang w:val="en-US"/>
        </w:rPr>
      </w:pPr>
    </w:p>
    <w:p w:rsidR="003F2610" w:rsidRDefault="002D3B6E" w:rsidP="003F2610">
      <w:pPr>
        <w:pStyle w:val="1"/>
        <w:spacing w:before="0" w:beforeAutospacing="0" w:after="0" w:afterAutospacing="0"/>
        <w:jc w:val="center"/>
        <w:rPr>
          <w:rFonts w:ascii="Arial" w:hAnsi="Arial" w:cs="Arial"/>
          <w:sz w:val="44"/>
        </w:rPr>
      </w:pPr>
      <w:r w:rsidRPr="00FA5C7D">
        <w:rPr>
          <w:rFonts w:ascii="Arial" w:hAnsi="Arial" w:cs="Arial"/>
          <w:sz w:val="44"/>
        </w:rPr>
        <w:t xml:space="preserve">ΠΑΡΟΥΣΙΑΣΗ ΤΗΣ ΛΕΣΒΟΥ &amp; </w:t>
      </w:r>
    </w:p>
    <w:p w:rsidR="002D3B6E" w:rsidRPr="00FA5C7D" w:rsidRDefault="002D3B6E" w:rsidP="003F2610">
      <w:pPr>
        <w:pStyle w:val="1"/>
        <w:spacing w:before="0" w:beforeAutospacing="0" w:after="0" w:afterAutospacing="0"/>
        <w:jc w:val="center"/>
        <w:rPr>
          <w:rFonts w:ascii="Arial" w:hAnsi="Arial" w:cs="Arial"/>
          <w:sz w:val="44"/>
        </w:rPr>
      </w:pPr>
      <w:r w:rsidRPr="00FA5C7D">
        <w:rPr>
          <w:rFonts w:ascii="Arial" w:hAnsi="Arial" w:cs="Arial"/>
          <w:sz w:val="44"/>
        </w:rPr>
        <w:t>ΤΟΥ ΑΠΟΛΙΘΩΜΕΝΟΥ ΔΑΣΟΥΣ ΣΤΟ ΕΥΡΩΠΑΪΚΟ ΣΥΝΕΔΡΙΟ ΓΕΩΠΑΡΚΩΝ</w:t>
      </w:r>
    </w:p>
    <w:p w:rsidR="002D3B6E" w:rsidRPr="002D3B6E" w:rsidRDefault="002D3B6E" w:rsidP="003F26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7"/>
          <w:szCs w:val="27"/>
          <w:lang w:eastAsia="el-GR"/>
        </w:rPr>
      </w:pPr>
    </w:p>
    <w:p w:rsidR="002D3B6E" w:rsidRPr="003F2610" w:rsidRDefault="002D3B6E" w:rsidP="003F26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el-GR"/>
        </w:rPr>
      </w:pPr>
      <w:r w:rsidRPr="003F2610">
        <w:rPr>
          <w:rFonts w:ascii="Arial" w:eastAsia="Times New Roman" w:hAnsi="Arial" w:cs="Arial"/>
          <w:b/>
          <w:bCs/>
          <w:sz w:val="32"/>
          <w:szCs w:val="32"/>
          <w:lang w:eastAsia="el-GR"/>
        </w:rPr>
        <w:t>Μεγάλη προβολή των δράσεων για την ανάδειξη</w:t>
      </w:r>
      <w:r w:rsidRPr="003F2610">
        <w:rPr>
          <w:rFonts w:ascii="Arial" w:eastAsia="Times New Roman" w:hAnsi="Arial" w:cs="Arial"/>
          <w:sz w:val="32"/>
          <w:szCs w:val="32"/>
          <w:lang w:eastAsia="el-GR"/>
        </w:rPr>
        <w:br/>
      </w:r>
      <w:r w:rsidRPr="003F2610">
        <w:rPr>
          <w:rFonts w:ascii="Arial" w:eastAsia="Times New Roman" w:hAnsi="Arial" w:cs="Arial"/>
          <w:b/>
          <w:bCs/>
          <w:sz w:val="32"/>
          <w:szCs w:val="32"/>
          <w:lang w:eastAsia="el-GR"/>
        </w:rPr>
        <w:t>των προστατευόμενων περιοχών της Λέσβου</w:t>
      </w:r>
    </w:p>
    <w:p w:rsidR="003F2610" w:rsidRPr="002D3B6E" w:rsidRDefault="003F2610" w:rsidP="003F26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7"/>
          <w:szCs w:val="27"/>
          <w:lang w:eastAsia="el-GR"/>
        </w:rPr>
      </w:pPr>
    </w:p>
    <w:p w:rsidR="002D3B6E" w:rsidRPr="003F2610" w:rsidRDefault="002D3B6E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Με ιδιαίτερα μεγάλη επιτυχία και πολλά συγχαρητήρια από τους συμμετέχοντες του 16</w:t>
      </w:r>
      <w:r w:rsidRPr="003F2610">
        <w:rPr>
          <w:rFonts w:ascii="Arial" w:eastAsia="Times New Roman" w:hAnsi="Arial" w:cs="Arial"/>
          <w:sz w:val="24"/>
          <w:szCs w:val="24"/>
          <w:vertAlign w:val="superscript"/>
          <w:lang w:eastAsia="el-GR"/>
        </w:rPr>
        <w:t>ου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Συνέδριου Ευρωπαϊκών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Γεωπάρκων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πραγματοποιήθηκε η παρουσίαση των δράσεων του Μουσείου Φυσικής Ιστορίας Απολιθωμένου Δάσους για την ανάδειξη των προστατευόμενων περιοχών της Λέσβου. Η παρουσίαση πραγματοποιήθηκε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2014-2020».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Το 16ο  Συνέδριο Ευρωπαϊκών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Γεωπάρκων</w:t>
      </w:r>
      <w:proofErr w:type="spellEnd"/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πραγματοποιήθηκε από 26 έως 30 Σεπτεμβρίου 2022 </w:t>
      </w:r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>μαζί με τη 46</w:t>
      </w:r>
      <w:r w:rsidR="00FA5C7D" w:rsidRPr="003F2610">
        <w:rPr>
          <w:rFonts w:ascii="Arial" w:eastAsia="Times New Roman" w:hAnsi="Arial" w:cs="Arial"/>
          <w:sz w:val="24"/>
          <w:szCs w:val="24"/>
          <w:vertAlign w:val="superscript"/>
          <w:lang w:eastAsia="el-GR"/>
        </w:rPr>
        <w:t>ο</w:t>
      </w:r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>της</w:t>
      </w:r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Σύσκεψη Συντονιστικής Επιτροπής που 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Ευρωπαϊκού Δικτύου </w:t>
      </w:r>
      <w:proofErr w:type="spellStart"/>
      <w:r w:rsidR="003F2610">
        <w:rPr>
          <w:rFonts w:ascii="Arial" w:eastAsia="Times New Roman" w:hAnsi="Arial" w:cs="Arial"/>
          <w:sz w:val="24"/>
          <w:szCs w:val="24"/>
          <w:lang w:eastAsia="el-GR"/>
        </w:rPr>
        <w:t>Γεωπάρκων</w:t>
      </w:r>
      <w:proofErr w:type="spellEnd"/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στην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Βερμπάνια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της Ιταλίας</w:t>
      </w:r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στο Παγκόσμιο </w:t>
      </w:r>
      <w:proofErr w:type="spellStart"/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>Γεωπάρκο</w:t>
      </w:r>
      <w:proofErr w:type="spellEnd"/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FA5C7D" w:rsidRPr="003F2610">
        <w:rPr>
          <w:rFonts w:ascii="Arial" w:eastAsia="Times New Roman" w:hAnsi="Arial" w:cs="Arial"/>
          <w:sz w:val="24"/>
          <w:szCs w:val="24"/>
          <w:lang w:val="en-US" w:eastAsia="el-GR"/>
        </w:rPr>
        <w:t>UNESCO</w:t>
      </w:r>
      <w:r w:rsidR="00FA5C7D" w:rsidRPr="003F2610">
        <w:rPr>
          <w:sz w:val="24"/>
          <w:szCs w:val="24"/>
        </w:rPr>
        <w:t xml:space="preserve"> </w:t>
      </w:r>
      <w:proofErr w:type="spellStart"/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>Sesia</w:t>
      </w:r>
      <w:proofErr w:type="spellEnd"/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proofErr w:type="spellStart"/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>Val</w:t>
      </w:r>
      <w:proofErr w:type="spellEnd"/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proofErr w:type="spellStart"/>
      <w:r w:rsidR="00FA5C7D" w:rsidRPr="003F2610">
        <w:rPr>
          <w:rFonts w:ascii="Arial" w:eastAsia="Times New Roman" w:hAnsi="Arial" w:cs="Arial"/>
          <w:sz w:val="24"/>
          <w:szCs w:val="24"/>
          <w:lang w:eastAsia="el-GR"/>
        </w:rPr>
        <w:t>Grande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Στο συνέδριο συμμετείχαν περισσότεροι από 4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>0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0 σύνεδροι από 44 χώρες  μεταξύ των οποίων κορυφαία στελέχη της UNESCO, Πανεπιστημιακοί και μέλη των επιστημονικών Ινστιτούτων, εκπρόσωποι από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Γεωπάρκα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που έχουν ενταχθεί στο Παγκόσμιο Δίκτυο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Γεωπάρκων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της UNESCO, εκπρόσωποι διεθνών οργανώσεων, φορείς της τοπικής αυτοδιοίκησης κ.ά.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Διεθνής αναγνώριση για τη Λέσβο και το Απολιθωμένο Δάσος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Kατά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τη διάρκεια του συνεδρίου παρουσιάστηκαν τα επιτυχημένα παραδείγματα ανάδειξης των νέων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απολιθωματοφόρων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θέσεων κατά μήκος του οδικού άξονα Καλλονής –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Σιγρίο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>υ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, του Πάρκου Απολιθωμένου Δάσους και των εκπαιδευτικών δράσεων και δράσεων ενημέρωσης της Λέσβου 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στις προστατευόμενες περιοχές και τους </w:t>
      </w:r>
      <w:proofErr w:type="spellStart"/>
      <w:r w:rsidR="003F2610">
        <w:rPr>
          <w:rFonts w:ascii="Arial" w:eastAsia="Times New Roman" w:hAnsi="Arial" w:cs="Arial"/>
          <w:sz w:val="24"/>
          <w:szCs w:val="24"/>
          <w:lang w:eastAsia="el-GR"/>
        </w:rPr>
        <w:t>υγρότοπους</w:t>
      </w:r>
      <w:proofErr w:type="spellEnd"/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 της Λέσβου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2014-2020».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Ο Καθ. </w:t>
      </w:r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Ν. </w:t>
      </w:r>
      <w:proofErr w:type="spellStart"/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Ζούρος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>,</w:t>
      </w:r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 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Διευθυντής του Μουσείου Φυσικής Ιστορίας Απολιθωμένου Δάσους  και Πρόεδρος του Παγκόσμιου Δικτύου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Γεωπάρκων</w:t>
      </w:r>
      <w:proofErr w:type="spellEnd"/>
      <w:r w:rsidR="003F2610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3F2610" w:rsidRPr="003F2610">
        <w:rPr>
          <w:rFonts w:ascii="Arial" w:eastAsia="Times New Roman" w:hAnsi="Arial" w:cs="Arial"/>
          <w:sz w:val="24"/>
          <w:szCs w:val="24"/>
          <w:lang w:eastAsia="el-GR"/>
        </w:rPr>
        <w:lastRenderedPageBreak/>
        <w:t>της </w:t>
      </w:r>
      <w:r w:rsidR="003F2610" w:rsidRPr="003F2610">
        <w:rPr>
          <w:rFonts w:ascii="Arial" w:eastAsia="Times New Roman" w:hAnsi="Arial" w:cs="Arial"/>
          <w:sz w:val="24"/>
          <w:szCs w:val="24"/>
          <w:lang w:val="en-GB" w:eastAsia="el-GR"/>
        </w:rPr>
        <w:t>UNESCO</w:t>
      </w:r>
      <w:r w:rsidR="003F2610" w:rsidRPr="003F2610">
        <w:rPr>
          <w:rFonts w:ascii="Arial" w:eastAsia="Times New Roman" w:hAnsi="Arial" w:cs="Arial"/>
          <w:sz w:val="24"/>
          <w:szCs w:val="24"/>
          <w:lang w:eastAsia="el-GR"/>
        </w:rPr>
        <w:t> πραγματοποίησε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ειδική παρουσίαση </w:t>
      </w:r>
      <w:r w:rsidR="00DB4BD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για το Ευρωπαϊκό Δίκτυο </w:t>
      </w:r>
      <w:proofErr w:type="spellStart"/>
      <w:r w:rsidR="00DB4BDD" w:rsidRPr="003F2610">
        <w:rPr>
          <w:rFonts w:ascii="Arial" w:eastAsia="Times New Roman" w:hAnsi="Arial" w:cs="Arial"/>
          <w:sz w:val="24"/>
          <w:szCs w:val="24"/>
          <w:lang w:eastAsia="el-GR"/>
        </w:rPr>
        <w:t>Γεωπάρκων</w:t>
      </w:r>
      <w:proofErr w:type="spellEnd"/>
      <w:r w:rsidR="00DB4BDD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και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για τα αποτελέσματα των εργασιών ανάδειξης, προστασίας των νέων ανασκαφικών θέσεων κατά μήκος του νέου οδικού άξονα Καλλονής -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Σιγρίου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>. Μέσα από πλούσιο φωτογραφικό υλικό παρουσίασε το Απολιθωμένο Δάσος Λέσβου ως επιτυχημένο παράδειγμα διαχείρισης και ανάδειξης των προστατευόμενων περιοχών της Λέσβου προκαλώντας ιδιαίτερη εντύπωση και πολλά θετικά σχόλια.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Ο Δρ. </w:t>
      </w:r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Ηλίας </w:t>
      </w:r>
      <w:proofErr w:type="spellStart"/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Βαλιάκος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, Προϊστάμενος του Τμήματος Ερευνών και Τεκμηρίωσης του ΜΦΙΑΔΛ, παρουσίασε τις δράσεις προστασίας – ανάδειξης και συντήρησης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απολιθωματοφόρων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θέσεων στο Πάρκο Απολιθωμένου Δάσους Λέσβου, που υλοποιήθηκαν από το ειδικευμένο προσωπικό του Μουσείου Φυσικής Ιστορίας Απολιθωμένου Δάσους Λέσβου.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Η κα</w:t>
      </w:r>
      <w:r w:rsidR="00D24F8F">
        <w:rPr>
          <w:rFonts w:ascii="Arial" w:eastAsia="Times New Roman" w:hAnsi="Arial" w:cs="Arial"/>
          <w:sz w:val="24"/>
          <w:szCs w:val="24"/>
          <w:lang w:eastAsia="el-GR"/>
        </w:rPr>
        <w:t>.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 </w:t>
      </w:r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Κωνσταντίνα </w:t>
      </w:r>
      <w:proofErr w:type="spellStart"/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Μπεντάνα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, Προϊσταμένη του Τμήματος Εκπαιδευτικών Προγραμμάτων του Μουσείου Φυσικής Ιστορίας Απολιθωμένου Δάσους Λέσβου παρουσίασε τις εκπαιδευτικές δράσεις και τις δράσεις ευαισθητοποίησης που πραγματοποιούνται στο Απολιθωμένο Δάσος και τους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υγρότοπους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της Λέσβου.</w:t>
      </w:r>
    </w:p>
    <w:p w:rsidR="00D24F8F" w:rsidRPr="00D24F8F" w:rsidRDefault="00D24F8F" w:rsidP="00D24F8F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Ο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l-GR"/>
        </w:rPr>
        <w:t>κ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>. </w:t>
      </w:r>
      <w:r w:rsidRPr="00306521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Άγγελος </w:t>
      </w:r>
      <w:proofErr w:type="spellStart"/>
      <w:r w:rsidRPr="00306521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Λαμπρακόπουλος</w:t>
      </w:r>
      <w:proofErr w:type="spellEnd"/>
      <w:r w:rsidRPr="00D24F8F">
        <w:rPr>
          <w:rFonts w:ascii="Arial" w:eastAsia="Times New Roman" w:hAnsi="Arial" w:cs="Arial"/>
          <w:sz w:val="24"/>
          <w:szCs w:val="24"/>
          <w:lang w:eastAsia="el-GR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el-GR"/>
        </w:rPr>
        <w:t>Γεωγράφος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του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ΜΦΙΑΔΛ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 xml:space="preserve">,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παρουσίασε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l-GR"/>
        </w:rPr>
        <w:t>τα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l-GR"/>
        </w:rPr>
        <w:t xml:space="preserve">αποτελέσματα καταγραφής των ενεργών ρηγμάτων στη Βόρεια Λέσβο </w:t>
      </w:r>
      <w:r w:rsidRPr="00D24F8F">
        <w:rPr>
          <w:rFonts w:ascii="Arial" w:eastAsia="Times New Roman" w:hAnsi="Arial" w:cs="Arial"/>
          <w:sz w:val="24"/>
          <w:szCs w:val="24"/>
          <w:lang w:eastAsia="el-GR"/>
        </w:rPr>
        <w:t>καθώς και τις δράσεις του Μουσείου για την ευαισθητοποίηση των κατοίκων και ιδιαίτερα των μαθητών για το σεισμικό κίνδυνο.</w:t>
      </w:r>
    </w:p>
    <w:p w:rsidR="00D24F8F" w:rsidRDefault="00D24F8F" w:rsidP="00D24F8F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Ο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l-GR"/>
        </w:rPr>
        <w:t>κ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>.</w:t>
      </w:r>
      <w:r w:rsidRPr="00306521">
        <w:rPr>
          <w:rFonts w:ascii="Arial" w:eastAsia="Times New Roman" w:hAnsi="Arial" w:cs="Arial"/>
          <w:sz w:val="24"/>
          <w:szCs w:val="24"/>
          <w:lang w:val="en-US" w:eastAsia="el-GR"/>
        </w:rPr>
        <w:t> </w:t>
      </w:r>
      <w:r w:rsidRPr="00306521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Μανώλης Αντωνάκης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el-GR"/>
        </w:rPr>
        <w:t>Γεωγράφος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του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ΜΦΙΑΔΛ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 xml:space="preserve">,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παρουσίασε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="00306521">
        <w:rPr>
          <w:rFonts w:ascii="Arial" w:eastAsia="Times New Roman" w:hAnsi="Arial" w:cs="Arial"/>
          <w:sz w:val="24"/>
          <w:szCs w:val="24"/>
          <w:lang w:eastAsia="el-GR"/>
        </w:rPr>
        <w:t xml:space="preserve">τη νέα </w:t>
      </w:r>
      <w:proofErr w:type="spellStart"/>
      <w:r w:rsidR="00306521">
        <w:rPr>
          <w:rFonts w:ascii="Arial" w:eastAsia="Times New Roman" w:hAnsi="Arial" w:cs="Arial"/>
          <w:sz w:val="24"/>
          <w:szCs w:val="24"/>
          <w:lang w:eastAsia="el-GR"/>
        </w:rPr>
        <w:t>διαδραστική</w:t>
      </w:r>
      <w:proofErr w:type="spellEnd"/>
      <w:r w:rsidR="00306521">
        <w:rPr>
          <w:rFonts w:ascii="Arial" w:eastAsia="Times New Roman" w:hAnsi="Arial" w:cs="Arial"/>
          <w:sz w:val="24"/>
          <w:szCs w:val="24"/>
          <w:lang w:eastAsia="el-GR"/>
        </w:rPr>
        <w:t xml:space="preserve"> εκπαιδευτική δράση για το </w:t>
      </w:r>
      <w:proofErr w:type="spellStart"/>
      <w:r w:rsidR="00306521">
        <w:rPr>
          <w:rFonts w:ascii="Arial" w:eastAsia="Times New Roman" w:hAnsi="Arial" w:cs="Arial"/>
          <w:sz w:val="24"/>
          <w:szCs w:val="24"/>
          <w:lang w:eastAsia="el-GR"/>
        </w:rPr>
        <w:t>Γεωπάρκο</w:t>
      </w:r>
      <w:proofErr w:type="spellEnd"/>
      <w:r w:rsidR="00306521">
        <w:rPr>
          <w:rFonts w:ascii="Arial" w:eastAsia="Times New Roman" w:hAnsi="Arial" w:cs="Arial"/>
          <w:sz w:val="24"/>
          <w:szCs w:val="24"/>
          <w:lang w:eastAsia="el-GR"/>
        </w:rPr>
        <w:t xml:space="preserve"> Λέσβου για μαθητές Πρωτοβάθμιας Εκπαίδευσης, η οποία σχεδιάστηκε σε συνεργασία με το Τμήμα Γεωγραφίας του Πανεπιστημίου Αιγαίου</w:t>
      </w:r>
      <w:r w:rsidRPr="00306521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2D3B6E" w:rsidRPr="003F2610" w:rsidRDefault="002D3B6E" w:rsidP="003F2610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Ανάδειξη και προβολή της </w:t>
      </w:r>
      <w:proofErr w:type="spellStart"/>
      <w:r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γεωποικιλότητας</w:t>
      </w:r>
      <w:proofErr w:type="spellEnd"/>
    </w:p>
    <w:p w:rsidR="002D3B6E" w:rsidRPr="003F2610" w:rsidRDefault="00DB4BDD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Κατά</w:t>
      </w:r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τη διάρκεια των εργασιών του Συνεδρίου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>συζητήθηκαν οι δράσεις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 </w:t>
      </w:r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των </w:t>
      </w:r>
      <w:proofErr w:type="spellStart"/>
      <w:r w:rsidRPr="003F2610">
        <w:rPr>
          <w:rFonts w:ascii="Arial" w:eastAsia="Times New Roman" w:hAnsi="Arial" w:cs="Arial"/>
          <w:sz w:val="24"/>
          <w:szCs w:val="24"/>
          <w:lang w:eastAsia="el-GR"/>
        </w:rPr>
        <w:t>Γεωπάρκων</w:t>
      </w:r>
      <w:proofErr w:type="spellEnd"/>
      <w:r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για</w:t>
      </w:r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την αξιοποίηση και ανάδειξη της </w:t>
      </w:r>
      <w:r w:rsidR="002D3B6E"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Διεθνούς Ημέρας </w:t>
      </w:r>
      <w:proofErr w:type="spellStart"/>
      <w:r w:rsidR="002D3B6E"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Γεωποικιλότητας</w:t>
      </w:r>
      <w:proofErr w:type="spellEnd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> που καθιερώθηκε από την UNESCO και θα γιορταστεί φέτος για πρώτη φορά.</w:t>
      </w:r>
    </w:p>
    <w:p w:rsidR="002D3B6E" w:rsidRPr="003F2610" w:rsidRDefault="00DB4BDD" w:rsidP="003F261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el-GR"/>
        </w:rPr>
      </w:pPr>
      <w:r w:rsidRPr="003F2610">
        <w:rPr>
          <w:rFonts w:ascii="Arial" w:eastAsia="Times New Roman" w:hAnsi="Arial" w:cs="Arial"/>
          <w:sz w:val="24"/>
          <w:szCs w:val="24"/>
          <w:lang w:eastAsia="el-GR"/>
        </w:rPr>
        <w:t>Ο</w:t>
      </w:r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Καθ. </w:t>
      </w:r>
      <w:r w:rsidR="002D3B6E"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Ν. </w:t>
      </w:r>
      <w:proofErr w:type="spellStart"/>
      <w:r w:rsidR="002D3B6E"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Ζούρος</w:t>
      </w:r>
      <w:proofErr w:type="spellEnd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 τόνισε την ανάγκη οι πολίτες και ειδικότερα οι νέοι και τα παιδιά να γνωρίσουν την σημασία των γεωλογικών μνημείων και να απολαύσουν την ομορφιά τους. Ιδιαίτερα ανέφερε ότι τα </w:t>
      </w:r>
      <w:proofErr w:type="spellStart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>γεωπάρκα</w:t>
      </w:r>
      <w:proofErr w:type="spellEnd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παρουσιάζουν μοναδικής σημασίας και αξίας χαρακτηριστικά και για το λόγο αυτό αποτελούν ιδανικές περιοχές εκπαίδευσης για τις γεωλογικές διεργασίες και τα περιβαλλοντικά ζητήματα. Τονίστηκε επίσης ότι τα </w:t>
      </w:r>
      <w:proofErr w:type="spellStart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>Γεωπάρκα</w:t>
      </w:r>
      <w:proofErr w:type="spellEnd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είναι περιοχές που παρουσιάζουν στοιχεία για τις συνεχώς μεταβαλλόμενες φυσικές διεργασίες που συγκροτούν τον ζωντανό μας πλανήτη και την εξαιρετική ομορφιά των γεωλογικών σχηματισμών. Παράλληλα κάλεσε όλα τα </w:t>
      </w:r>
      <w:proofErr w:type="spellStart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>Γεωπάρκα</w:t>
      </w:r>
      <w:proofErr w:type="spellEnd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 να συμμετάσχουν στον εορτασμό της </w:t>
      </w:r>
      <w:r w:rsidR="002D3B6E"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Διεθνούς Ημέρας </w:t>
      </w:r>
      <w:proofErr w:type="spellStart"/>
      <w:r w:rsidR="002D3B6E"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Γεωποικιλότητας</w:t>
      </w:r>
      <w:proofErr w:type="spellEnd"/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 xml:space="preserve">, η οποία </w:t>
      </w:r>
      <w:r w:rsidR="003F2610">
        <w:rPr>
          <w:rFonts w:ascii="Arial" w:eastAsia="Times New Roman" w:hAnsi="Arial" w:cs="Arial"/>
          <w:sz w:val="24"/>
          <w:szCs w:val="24"/>
          <w:lang w:eastAsia="el-GR"/>
        </w:rPr>
        <w:t xml:space="preserve">γιορτάστηκε </w:t>
      </w:r>
      <w:r w:rsidR="002D3B6E" w:rsidRPr="003F2610">
        <w:rPr>
          <w:rFonts w:ascii="Arial" w:eastAsia="Times New Roman" w:hAnsi="Arial" w:cs="Arial"/>
          <w:sz w:val="24"/>
          <w:szCs w:val="24"/>
          <w:lang w:eastAsia="el-GR"/>
        </w:rPr>
        <w:t>στις </w:t>
      </w:r>
      <w:r w:rsidR="002D3B6E" w:rsidRP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6 Οκτωβρίου</w:t>
      </w:r>
      <w:r w:rsidR="003F2610">
        <w:rPr>
          <w:rFonts w:ascii="Arial" w:eastAsia="Times New Roman" w:hAnsi="Arial" w:cs="Arial"/>
          <w:b/>
          <w:bCs/>
          <w:sz w:val="24"/>
          <w:szCs w:val="24"/>
          <w:lang w:eastAsia="el-GR"/>
        </w:rPr>
        <w:t xml:space="preserve"> 2022.</w:t>
      </w:r>
    </w:p>
    <w:p w:rsidR="00023A66" w:rsidRPr="00DB4BDD" w:rsidRDefault="00023A66">
      <w:pPr>
        <w:rPr>
          <w:rFonts w:ascii="Arial" w:hAnsi="Arial" w:cs="Arial"/>
        </w:rPr>
      </w:pPr>
    </w:p>
    <w:sectPr w:rsidR="00023A66" w:rsidRPr="00DB4BDD" w:rsidSect="003F261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D3B6E"/>
    <w:rsid w:val="00023A66"/>
    <w:rsid w:val="002B4230"/>
    <w:rsid w:val="002D3B6E"/>
    <w:rsid w:val="00306521"/>
    <w:rsid w:val="00351F1A"/>
    <w:rsid w:val="003F2610"/>
    <w:rsid w:val="00834408"/>
    <w:rsid w:val="0095616B"/>
    <w:rsid w:val="00D24F8F"/>
    <w:rsid w:val="00D378A4"/>
    <w:rsid w:val="00DB4BDD"/>
    <w:rsid w:val="00FA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66"/>
  </w:style>
  <w:style w:type="paragraph" w:styleId="1">
    <w:name w:val="heading 1"/>
    <w:basedOn w:val="a"/>
    <w:link w:val="1Char"/>
    <w:uiPriority w:val="9"/>
    <w:qFormat/>
    <w:rsid w:val="002D3B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D3B6E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field-content">
    <w:name w:val="field-content"/>
    <w:basedOn w:val="a0"/>
    <w:rsid w:val="002D3B6E"/>
  </w:style>
  <w:style w:type="paragraph" w:customStyle="1" w:styleId="body">
    <w:name w:val="body"/>
    <w:basedOn w:val="a"/>
    <w:rsid w:val="002D3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2D3B6E"/>
    <w:rPr>
      <w:b/>
      <w:bCs/>
    </w:rPr>
  </w:style>
  <w:style w:type="paragraph" w:styleId="Web">
    <w:name w:val="Normal (Web)"/>
    <w:basedOn w:val="a"/>
    <w:uiPriority w:val="99"/>
    <w:semiHidden/>
    <w:unhideWhenUsed/>
    <w:rsid w:val="002D3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ext-align-center">
    <w:name w:val="text-align-center"/>
    <w:basedOn w:val="a"/>
    <w:rsid w:val="002D3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"/>
    <w:uiPriority w:val="99"/>
    <w:semiHidden/>
    <w:unhideWhenUsed/>
    <w:rsid w:val="002D3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Σώμα κείμενου με εσοχή Char"/>
    <w:basedOn w:val="a0"/>
    <w:link w:val="a4"/>
    <w:uiPriority w:val="99"/>
    <w:semiHidden/>
    <w:rsid w:val="002D3B6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2D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2D3B6E"/>
    <w:rPr>
      <w:rFonts w:ascii="Tahoma" w:hAnsi="Tahoma" w:cs="Tahoma"/>
      <w:sz w:val="16"/>
      <w:szCs w:val="16"/>
    </w:rPr>
  </w:style>
  <w:style w:type="character" w:customStyle="1" w:styleId="Hyperlink0">
    <w:name w:val="Hyperlink.0"/>
    <w:basedOn w:val="a0"/>
    <w:rsid w:val="00FA5C7D"/>
    <w:rPr>
      <w:rFonts w:ascii="Calibri" w:eastAsia="Calibri" w:hAnsi="Calibri" w:cs="Calibri"/>
      <w:b/>
      <w:bCs/>
      <w:u w:val="single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5978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2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549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378836">
                              <w:marLeft w:val="0"/>
                              <w:marRight w:val="0"/>
                              <w:marTop w:val="0"/>
                              <w:marBottom w:val="2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4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0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0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99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8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5670426">
          <w:marLeft w:val="0"/>
          <w:marRight w:val="0"/>
          <w:marTop w:val="0"/>
          <w:marBottom w:val="6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58547">
                  <w:marLeft w:val="0"/>
                  <w:marRight w:val="0"/>
                  <w:marTop w:val="0"/>
                  <w:marBottom w:val="6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3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9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11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79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748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5</cp:revision>
  <dcterms:created xsi:type="dcterms:W3CDTF">2022-10-03T12:16:00Z</dcterms:created>
  <dcterms:modified xsi:type="dcterms:W3CDTF">2022-10-11T06:21:00Z</dcterms:modified>
</cp:coreProperties>
</file>